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B5D07" w14:textId="77777777" w:rsidR="003D707E" w:rsidRDefault="00352331">
      <w:r>
        <w:t>Teen Employability Skills</w:t>
      </w:r>
    </w:p>
    <w:p w14:paraId="7A4C790E" w14:textId="77777777" w:rsidR="005A7452" w:rsidRDefault="005A7452">
      <w:r>
        <w:t>On a piece of paper, complete the following:</w:t>
      </w:r>
    </w:p>
    <w:p w14:paraId="62CD1208" w14:textId="77777777" w:rsidR="00352331" w:rsidRDefault="00352331" w:rsidP="00352331">
      <w:pPr>
        <w:pStyle w:val="ListParagraph"/>
        <w:numPr>
          <w:ilvl w:val="0"/>
          <w:numId w:val="1"/>
        </w:numPr>
      </w:pPr>
      <w:r>
        <w:t>Reflect back on the business venture.  List the skills that you believed you gained during that experience.</w:t>
      </w:r>
    </w:p>
    <w:p w14:paraId="7039B829" w14:textId="77777777" w:rsidR="008E3209" w:rsidRDefault="008E3209" w:rsidP="008E3209"/>
    <w:p w14:paraId="715AF560" w14:textId="77777777" w:rsidR="008E3209" w:rsidRDefault="00352331" w:rsidP="00352331">
      <w:pPr>
        <w:pStyle w:val="ListParagraph"/>
        <w:numPr>
          <w:ilvl w:val="0"/>
          <w:numId w:val="1"/>
        </w:numPr>
      </w:pPr>
      <w:r>
        <w:t xml:space="preserve"> Employers are looking for different employability skills from teenagers.  There are a few basic ones that all employers value.  They are</w:t>
      </w:r>
      <w:r w:rsidR="008E3209">
        <w:t>:</w:t>
      </w:r>
    </w:p>
    <w:p w14:paraId="49846713" w14:textId="77777777" w:rsidR="008E3209" w:rsidRDefault="008E3209" w:rsidP="008E3209">
      <w:pPr>
        <w:pStyle w:val="ListParagraph"/>
      </w:pPr>
      <w:r>
        <w:t>I</w:t>
      </w:r>
      <w:r w:rsidR="00352331">
        <w:t>nitiative</w:t>
      </w:r>
    </w:p>
    <w:p w14:paraId="77731FD6" w14:textId="77777777" w:rsidR="008E3209" w:rsidRDefault="008E3209" w:rsidP="008E3209">
      <w:pPr>
        <w:pStyle w:val="ListParagraph"/>
      </w:pPr>
      <w:r>
        <w:t>T</w:t>
      </w:r>
      <w:r w:rsidR="00352331">
        <w:t>eamwork</w:t>
      </w:r>
    </w:p>
    <w:p w14:paraId="16995014" w14:textId="77777777" w:rsidR="008E3209" w:rsidRDefault="008E3209" w:rsidP="008E3209">
      <w:pPr>
        <w:pStyle w:val="ListParagraph"/>
      </w:pPr>
      <w:r>
        <w:t>C</w:t>
      </w:r>
      <w:r w:rsidR="00352331">
        <w:t>ommunication</w:t>
      </w:r>
    </w:p>
    <w:p w14:paraId="12A1C225" w14:textId="77777777" w:rsidR="008E3209" w:rsidRDefault="00352331" w:rsidP="008E3209">
      <w:pPr>
        <w:pStyle w:val="ListParagraph"/>
      </w:pPr>
      <w:proofErr w:type="gramStart"/>
      <w:r>
        <w:t>technology</w:t>
      </w:r>
      <w:proofErr w:type="gramEnd"/>
      <w:r>
        <w:t xml:space="preserve"> use</w:t>
      </w:r>
    </w:p>
    <w:p w14:paraId="62A1C5BA" w14:textId="77777777" w:rsidR="008E3209" w:rsidRDefault="00352331" w:rsidP="008E3209">
      <w:pPr>
        <w:pStyle w:val="ListParagraph"/>
      </w:pPr>
      <w:proofErr w:type="gramStart"/>
      <w:r>
        <w:t>problem</w:t>
      </w:r>
      <w:proofErr w:type="gramEnd"/>
      <w:r>
        <w:t xml:space="preserve"> solving</w:t>
      </w:r>
    </w:p>
    <w:p w14:paraId="732B6AED" w14:textId="77777777" w:rsidR="008E3209" w:rsidRDefault="00352331" w:rsidP="008E3209">
      <w:pPr>
        <w:pStyle w:val="ListParagraph"/>
      </w:pPr>
      <w:proofErr w:type="gramStart"/>
      <w:r>
        <w:t>self</w:t>
      </w:r>
      <w:proofErr w:type="gramEnd"/>
      <w:r>
        <w:t xml:space="preserve"> management</w:t>
      </w:r>
    </w:p>
    <w:p w14:paraId="63B1F7B0" w14:textId="77777777" w:rsidR="008E3209" w:rsidRDefault="008E3209" w:rsidP="008E3209">
      <w:pPr>
        <w:pStyle w:val="ListParagraph"/>
      </w:pPr>
      <w:proofErr w:type="gramStart"/>
      <w:r>
        <w:t>good</w:t>
      </w:r>
      <w:proofErr w:type="gramEnd"/>
      <w:r>
        <w:t xml:space="preserve"> work ethic </w:t>
      </w:r>
    </w:p>
    <w:p w14:paraId="3D7802DD" w14:textId="77777777" w:rsidR="008E3209" w:rsidRDefault="008E3209" w:rsidP="008E3209">
      <w:pPr>
        <w:pStyle w:val="ListParagraph"/>
      </w:pPr>
      <w:proofErr w:type="gramStart"/>
      <w:r>
        <w:t>willingness</w:t>
      </w:r>
      <w:proofErr w:type="gramEnd"/>
      <w:r>
        <w:t xml:space="preserve"> to learn</w:t>
      </w:r>
    </w:p>
    <w:p w14:paraId="4012AFA7" w14:textId="77777777" w:rsidR="008E3209" w:rsidRDefault="008E3209" w:rsidP="008E3209">
      <w:pPr>
        <w:pStyle w:val="ListParagraph"/>
      </w:pPr>
      <w:proofErr w:type="gramStart"/>
      <w:r>
        <w:t>dependability</w:t>
      </w:r>
      <w:proofErr w:type="gramEnd"/>
      <w:r>
        <w:t xml:space="preserve"> and punctuality</w:t>
      </w:r>
    </w:p>
    <w:p w14:paraId="27E96B91" w14:textId="77777777" w:rsidR="008E3209" w:rsidRDefault="008E3209" w:rsidP="008E3209">
      <w:pPr>
        <w:pStyle w:val="ListParagraph"/>
      </w:pPr>
      <w:proofErr w:type="gramStart"/>
      <w:r>
        <w:t>positive</w:t>
      </w:r>
      <w:proofErr w:type="gramEnd"/>
      <w:r>
        <w:t xml:space="preserve"> attitude</w:t>
      </w:r>
    </w:p>
    <w:p w14:paraId="40D0619B" w14:textId="77777777" w:rsidR="008E3209" w:rsidRDefault="008E3209" w:rsidP="008E3209">
      <w:pPr>
        <w:pStyle w:val="ListParagraph"/>
      </w:pPr>
      <w:proofErr w:type="gramStart"/>
      <w:r>
        <w:t>self</w:t>
      </w:r>
      <w:proofErr w:type="gramEnd"/>
      <w:r>
        <w:t>-confidence</w:t>
      </w:r>
    </w:p>
    <w:p w14:paraId="153D5F89" w14:textId="77777777" w:rsidR="00352331" w:rsidRDefault="00352331" w:rsidP="008E3209">
      <w:pPr>
        <w:pStyle w:val="ListParagraph"/>
      </w:pPr>
      <w:proofErr w:type="gramStart"/>
      <w:r>
        <w:t>preparation</w:t>
      </w:r>
      <w:proofErr w:type="gramEnd"/>
      <w:r>
        <w:t>, planning &amp; organizing</w:t>
      </w:r>
    </w:p>
    <w:p w14:paraId="6E86D7A5" w14:textId="77777777" w:rsidR="008E3209" w:rsidRDefault="008E3209" w:rsidP="008E3209">
      <w:pPr>
        <w:pStyle w:val="ListParagraph"/>
      </w:pPr>
    </w:p>
    <w:p w14:paraId="460BBCB8" w14:textId="77777777" w:rsidR="008E3209" w:rsidRDefault="008E3209" w:rsidP="008E3209">
      <w:pPr>
        <w:pStyle w:val="ListParagraph"/>
      </w:pPr>
      <w:r>
        <w:t xml:space="preserve">You probably possess a few of these and are working on others.  Reflecting back </w:t>
      </w:r>
      <w:r w:rsidR="003936AF">
        <w:t>to the business venture</w:t>
      </w:r>
      <w:r>
        <w:t xml:space="preserve">, which of these were developed, enhanced or applied during the business venture and how so?  Which ones have you worked on/are working on in other areas of your life.  Please write a paragraph on </w:t>
      </w:r>
      <w:r w:rsidR="003936AF">
        <w:t>at least three</w:t>
      </w:r>
      <w:r>
        <w:t xml:space="preserve"> in relation to</w:t>
      </w:r>
      <w:r w:rsidR="003936AF">
        <w:t xml:space="preserve"> either</w:t>
      </w:r>
      <w:bookmarkStart w:id="0" w:name="_GoBack"/>
      <w:bookmarkEnd w:id="0"/>
      <w:r>
        <w:t xml:space="preserve"> last week’s venture or your general life experience.  I will be coming around also to engage in conversation around these employability skills.</w:t>
      </w:r>
    </w:p>
    <w:p w14:paraId="4B53A859" w14:textId="77777777" w:rsidR="005A7452" w:rsidRDefault="005A7452" w:rsidP="008E3209">
      <w:pPr>
        <w:pStyle w:val="ListParagraph"/>
      </w:pPr>
    </w:p>
    <w:p w14:paraId="636E3F70" w14:textId="77777777" w:rsidR="005A7452" w:rsidRDefault="005A7452" w:rsidP="008E3209">
      <w:pPr>
        <w:pStyle w:val="ListParagraph"/>
      </w:pPr>
      <w:r>
        <w:t>Please hand in questions 1 &amp; 2 by the end of class.</w:t>
      </w:r>
    </w:p>
    <w:p w14:paraId="1784951D" w14:textId="77777777" w:rsidR="005A7452" w:rsidRDefault="005A7452" w:rsidP="008E3209">
      <w:pPr>
        <w:pStyle w:val="ListParagraph"/>
      </w:pPr>
    </w:p>
    <w:p w14:paraId="545942D0" w14:textId="77777777" w:rsidR="005A7452" w:rsidRDefault="005A7452" w:rsidP="008E3209">
      <w:pPr>
        <w:pStyle w:val="ListParagraph"/>
      </w:pPr>
      <w:r>
        <w:t>Question 3 is for homework with your parents.</w:t>
      </w:r>
    </w:p>
    <w:p w14:paraId="7F651820" w14:textId="77777777" w:rsidR="008E3209" w:rsidRDefault="008E3209" w:rsidP="008E3209">
      <w:pPr>
        <w:pStyle w:val="ListParagraph"/>
      </w:pPr>
    </w:p>
    <w:p w14:paraId="645B7969" w14:textId="77777777" w:rsidR="008E3209" w:rsidRDefault="008E3209" w:rsidP="008E3209">
      <w:pPr>
        <w:pStyle w:val="ListParagraph"/>
        <w:numPr>
          <w:ilvl w:val="0"/>
          <w:numId w:val="1"/>
        </w:numPr>
      </w:pPr>
      <w:r>
        <w:t xml:space="preserve"> You may not believe this but your parents do know a thing or three about you.  </w:t>
      </w:r>
    </w:p>
    <w:p w14:paraId="244D9FAA" w14:textId="77777777" w:rsidR="005A7452" w:rsidRDefault="005A7452" w:rsidP="008E3209">
      <w:pPr>
        <w:pStyle w:val="ListParagraph"/>
      </w:pPr>
    </w:p>
    <w:p w14:paraId="50F31386" w14:textId="77777777" w:rsidR="008E3209" w:rsidRDefault="008E3209" w:rsidP="008E3209">
      <w:pPr>
        <w:pStyle w:val="ListParagraph"/>
      </w:pPr>
      <w:r>
        <w:t xml:space="preserve">For this part, your parent will look at the list below and choose 5 qualities that best describe you by writing them down without telling you.  </w:t>
      </w:r>
    </w:p>
    <w:p w14:paraId="1840E28F" w14:textId="77777777" w:rsidR="005A7452" w:rsidRDefault="005A7452" w:rsidP="008E3209">
      <w:pPr>
        <w:pStyle w:val="ListParagraph"/>
      </w:pPr>
    </w:p>
    <w:p w14:paraId="0C404A7D" w14:textId="77777777" w:rsidR="005A7452" w:rsidRDefault="005A7452" w:rsidP="008E3209">
      <w:pPr>
        <w:pStyle w:val="ListParagraph"/>
      </w:pPr>
      <w:r>
        <w:t>You will also select 5 qualities and write them down on a separate piece of paper.</w:t>
      </w:r>
    </w:p>
    <w:p w14:paraId="19765C47" w14:textId="77777777" w:rsidR="005A7452" w:rsidRDefault="005A7452" w:rsidP="008E3209">
      <w:pPr>
        <w:pStyle w:val="ListParagraph"/>
      </w:pPr>
    </w:p>
    <w:p w14:paraId="6CBED27A" w14:textId="77777777" w:rsidR="005A7452" w:rsidRDefault="005A7452" w:rsidP="008E3209">
      <w:pPr>
        <w:pStyle w:val="ListParagraph"/>
      </w:pPr>
      <w:r>
        <w:lastRenderedPageBreak/>
        <w:t xml:space="preserve">After making your selections, have a discussion with your parents and record the answers.  Discuss the qualities that were selected by both of you and the ones you differed on.  </w:t>
      </w:r>
      <w:r w:rsidR="00440560">
        <w:t xml:space="preserve">Why did you select the ones you chose?  Did you agree on the same qualities for the same reasons?  </w:t>
      </w:r>
      <w:r>
        <w:t xml:space="preserve">Why did they see you differently?  Did they have real life examples that you did not consider?  Was it easy to choose 5 qualities for you?  For your parent? </w:t>
      </w:r>
      <w:r w:rsidR="00440560">
        <w:t xml:space="preserve"> </w:t>
      </w:r>
    </w:p>
    <w:p w14:paraId="6F9D857C" w14:textId="77777777" w:rsidR="005A7452" w:rsidRDefault="005A7452" w:rsidP="008E3209">
      <w:pPr>
        <w:pStyle w:val="ListParagraph"/>
      </w:pPr>
    </w:p>
    <w:p w14:paraId="0916C6EF" w14:textId="77777777" w:rsidR="005A7452" w:rsidRDefault="005A7452" w:rsidP="005A745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Personal Characteristics</w:t>
      </w:r>
    </w:p>
    <w:p w14:paraId="49DA6D0E" w14:textId="77777777" w:rsidR="005A7452" w:rsidRDefault="005A7452" w:rsidP="005A745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social</w:t>
      </w:r>
      <w:proofErr w:type="gramEnd"/>
      <w:r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fun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laid-back </w:t>
      </w:r>
      <w:r>
        <w:rPr>
          <w:rFonts w:ascii="Times-Roman" w:hAnsi="Times-Roman" w:cs="Times-Roman"/>
        </w:rPr>
        <w:tab/>
        <w:t xml:space="preserve">dependable </w:t>
      </w:r>
      <w:r>
        <w:rPr>
          <w:rFonts w:ascii="Times-Roman" w:hAnsi="Times-Roman" w:cs="Times-Roman"/>
        </w:rPr>
        <w:tab/>
        <w:t xml:space="preserve">organized </w:t>
      </w:r>
      <w:r>
        <w:rPr>
          <w:rFonts w:ascii="Times-Roman" w:hAnsi="Times-Roman" w:cs="Times-Roman"/>
        </w:rPr>
        <w:tab/>
        <w:t>precise</w:t>
      </w:r>
    </w:p>
    <w:p w14:paraId="5B968EB2" w14:textId="77777777" w:rsidR="005A7452" w:rsidRDefault="005A7452" w:rsidP="005A745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active</w:t>
      </w:r>
      <w:proofErr w:type="gramEnd"/>
      <w:r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serious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hard-working </w:t>
      </w:r>
      <w:r>
        <w:rPr>
          <w:rFonts w:ascii="Times-Roman" w:hAnsi="Times-Roman" w:cs="Times-Roman"/>
        </w:rPr>
        <w:tab/>
        <w:t xml:space="preserve">shy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independent </w:t>
      </w:r>
      <w:r>
        <w:rPr>
          <w:rFonts w:ascii="Times-Roman" w:hAnsi="Times-Roman" w:cs="Times-Roman"/>
        </w:rPr>
        <w:tab/>
        <w:t>mature</w:t>
      </w:r>
    </w:p>
    <w:p w14:paraId="39ED2FFC" w14:textId="77777777" w:rsidR="005A7452" w:rsidRDefault="005A7452" w:rsidP="005A745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friendly</w:t>
      </w:r>
      <w:proofErr w:type="gramEnd"/>
      <w:r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ab/>
        <w:t xml:space="preserve">mathematical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bold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team player </w:t>
      </w:r>
      <w:r>
        <w:rPr>
          <w:rFonts w:ascii="Times-Roman" w:hAnsi="Times-Roman" w:cs="Times-Roman"/>
        </w:rPr>
        <w:tab/>
        <w:t xml:space="preserve">sharing </w:t>
      </w:r>
      <w:r>
        <w:rPr>
          <w:rFonts w:ascii="Times-Roman" w:hAnsi="Times-Roman" w:cs="Times-Roman"/>
        </w:rPr>
        <w:tab/>
        <w:t>punctual</w:t>
      </w:r>
    </w:p>
    <w:p w14:paraId="5B56B0E9" w14:textId="77777777" w:rsidR="005A7452" w:rsidRDefault="005A7452" w:rsidP="005A745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responsible</w:t>
      </w:r>
      <w:proofErr w:type="gramEnd"/>
      <w:r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ab/>
        <w:t xml:space="preserve">cooperative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persistent </w:t>
      </w:r>
      <w:r>
        <w:rPr>
          <w:rFonts w:ascii="Times-Roman" w:hAnsi="Times-Roman" w:cs="Times-Roman"/>
        </w:rPr>
        <w:tab/>
        <w:t xml:space="preserve">helpful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outgoing </w:t>
      </w:r>
      <w:r>
        <w:rPr>
          <w:rFonts w:ascii="Times-Roman" w:hAnsi="Times-Roman" w:cs="Times-Roman"/>
        </w:rPr>
        <w:tab/>
        <w:t>patient</w:t>
      </w:r>
    </w:p>
    <w:p w14:paraId="27CDB6BC" w14:textId="77777777" w:rsidR="005A7452" w:rsidRDefault="005A7452" w:rsidP="005A745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motivated</w:t>
      </w:r>
      <w:proofErr w:type="gramEnd"/>
      <w:r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ab/>
        <w:t xml:space="preserve">curious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studious </w:t>
      </w:r>
      <w:r>
        <w:rPr>
          <w:rFonts w:ascii="Times-Roman" w:hAnsi="Times-Roman" w:cs="Times-Roman"/>
        </w:rPr>
        <w:tab/>
        <w:t xml:space="preserve">good listener </w:t>
      </w:r>
      <w:r>
        <w:rPr>
          <w:rFonts w:ascii="Times-Roman" w:hAnsi="Times-Roman" w:cs="Times-Roman"/>
        </w:rPr>
        <w:tab/>
        <w:t xml:space="preserve">supportive </w:t>
      </w:r>
      <w:r>
        <w:rPr>
          <w:rFonts w:ascii="Times-Roman" w:hAnsi="Times-Roman" w:cs="Times-Roman"/>
        </w:rPr>
        <w:tab/>
        <w:t>creative</w:t>
      </w:r>
    </w:p>
    <w:p w14:paraId="19E806D7" w14:textId="77777777" w:rsidR="005A7452" w:rsidRDefault="005A7452" w:rsidP="005A745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kind</w:t>
      </w:r>
      <w:proofErr w:type="gramEnd"/>
      <w:r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open-minded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talkative </w:t>
      </w:r>
      <w:r>
        <w:rPr>
          <w:rFonts w:ascii="Times-Roman" w:hAnsi="Times-Roman" w:cs="Times-Roman"/>
        </w:rPr>
        <w:tab/>
        <w:t xml:space="preserve">understanding flexible </w:t>
      </w:r>
      <w:r>
        <w:rPr>
          <w:rFonts w:ascii="Times-Roman" w:hAnsi="Times-Roman" w:cs="Times-Roman"/>
        </w:rPr>
        <w:tab/>
        <w:t>honest</w:t>
      </w:r>
    </w:p>
    <w:p w14:paraId="755B36F3" w14:textId="77777777" w:rsidR="005A7452" w:rsidRDefault="005A7452" w:rsidP="005A7452">
      <w:proofErr w:type="gramStart"/>
      <w:r w:rsidRPr="005A7452">
        <w:rPr>
          <w:rFonts w:ascii="Times-Roman" w:hAnsi="Times-Roman" w:cs="Times-Roman"/>
        </w:rPr>
        <w:t>conscientious</w:t>
      </w:r>
      <w:proofErr w:type="gramEnd"/>
      <w:r w:rsidRPr="005A7452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ab/>
      </w:r>
      <w:r w:rsidRPr="005A7452">
        <w:rPr>
          <w:rFonts w:ascii="Times-Roman" w:hAnsi="Times-Roman" w:cs="Times-Roman"/>
        </w:rPr>
        <w:t xml:space="preserve">trustworthy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Pr="005A7452">
        <w:rPr>
          <w:rFonts w:ascii="Times-Roman" w:hAnsi="Times-Roman" w:cs="Times-Roman"/>
        </w:rPr>
        <w:t xml:space="preserve">deliberate </w:t>
      </w:r>
      <w:r>
        <w:rPr>
          <w:rFonts w:ascii="Times-Roman" w:hAnsi="Times-Roman" w:cs="Times-Roman"/>
        </w:rPr>
        <w:tab/>
      </w:r>
      <w:r w:rsidRPr="005A7452">
        <w:rPr>
          <w:rFonts w:ascii="Times-Roman" w:hAnsi="Times-Roman" w:cs="Times-Roman"/>
        </w:rPr>
        <w:t xml:space="preserve">enthusiastic </w:t>
      </w:r>
      <w:r>
        <w:rPr>
          <w:rFonts w:ascii="Times-Roman" w:hAnsi="Times-Roman" w:cs="Times-Roman"/>
        </w:rPr>
        <w:tab/>
      </w:r>
      <w:r w:rsidRPr="005A7452">
        <w:rPr>
          <w:rFonts w:ascii="Times-Roman" w:hAnsi="Times-Roman" w:cs="Times-Roman"/>
        </w:rPr>
        <w:t xml:space="preserve">energetic </w:t>
      </w:r>
      <w:r>
        <w:rPr>
          <w:rFonts w:ascii="Times-Roman" w:hAnsi="Times-Roman" w:cs="Times-Roman"/>
        </w:rPr>
        <w:tab/>
      </w:r>
      <w:r w:rsidRPr="005A7452">
        <w:rPr>
          <w:rFonts w:ascii="Times-Roman" w:hAnsi="Times-Roman" w:cs="Times-Roman"/>
        </w:rPr>
        <w:t>competent</w:t>
      </w:r>
    </w:p>
    <w:sectPr w:rsidR="005A74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Bold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060F2"/>
    <w:multiLevelType w:val="hybridMultilevel"/>
    <w:tmpl w:val="CAB404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31"/>
    <w:rsid w:val="00352331"/>
    <w:rsid w:val="003936AF"/>
    <w:rsid w:val="003D707E"/>
    <w:rsid w:val="00440560"/>
    <w:rsid w:val="005A7452"/>
    <w:rsid w:val="008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BC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350</Words>
  <Characters>1997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Sangha</dc:creator>
  <cp:lastModifiedBy>sangha</cp:lastModifiedBy>
  <cp:revision>2</cp:revision>
  <dcterms:created xsi:type="dcterms:W3CDTF">2012-10-01T02:18:00Z</dcterms:created>
  <dcterms:modified xsi:type="dcterms:W3CDTF">2014-03-31T17:42:00Z</dcterms:modified>
</cp:coreProperties>
</file>