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64AC" w14:textId="77777777" w:rsidR="0028530F" w:rsidRDefault="005139BE">
      <w:r>
        <w:t>Cereal Box Design Project</w:t>
      </w:r>
    </w:p>
    <w:p w14:paraId="21AA093B" w14:textId="77777777" w:rsidR="005139BE" w:rsidRDefault="005139BE"/>
    <w:p w14:paraId="1330E1E5" w14:textId="77777777" w:rsidR="005139BE" w:rsidRDefault="005139BE">
      <w:r>
        <w:t>Cereal boxes are designed to appeal to a TARGET AUDIENCE/MARKET: the group that the cereal is intended for.</w:t>
      </w:r>
    </w:p>
    <w:p w14:paraId="5556D047" w14:textId="77777777" w:rsidR="005139BE" w:rsidRDefault="005139BE"/>
    <w:p w14:paraId="7E811592" w14:textId="77777777" w:rsidR="005139BE" w:rsidRDefault="005139BE">
      <w:r>
        <w:t>They generally have the same components.</w:t>
      </w:r>
    </w:p>
    <w:p w14:paraId="392583D1" w14:textId="77777777" w:rsidR="005139BE" w:rsidRDefault="005139BE"/>
    <w:p w14:paraId="6F3EB37A" w14:textId="77777777" w:rsidR="005139BE" w:rsidRDefault="005139BE">
      <w:r>
        <w:rPr>
          <w:noProof/>
        </w:rPr>
        <w:drawing>
          <wp:inline distT="0" distB="0" distL="0" distR="0" wp14:anchorId="3E97029E" wp14:editId="424C2F2F">
            <wp:extent cx="3314700" cy="2073111"/>
            <wp:effectExtent l="0" t="0" r="0" b="10160"/>
            <wp:docPr id="1" name="Picture 1" descr="Users2:rsangha2:Desktop:45051_200672784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2:rsangha2:Desktop:45051_200672784_2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4542" w14:textId="77777777" w:rsidR="005139BE" w:rsidRDefault="005139BE"/>
    <w:p w14:paraId="4805CB38" w14:textId="77777777" w:rsidR="005139BE" w:rsidRDefault="005139BE">
      <w:proofErr w:type="spellStart"/>
      <w:r>
        <w:t>Colours</w:t>
      </w:r>
      <w:proofErr w:type="spellEnd"/>
      <w:r>
        <w:t xml:space="preserve"> of the box are harmonious (tend to go together).  </w:t>
      </w:r>
      <w:proofErr w:type="spellStart"/>
      <w:r>
        <w:t>Colours</w:t>
      </w:r>
      <w:proofErr w:type="spellEnd"/>
      <w:r>
        <w:t xml:space="preserve"> used vary depending upon the Target Audience.  Children’s – generally bright primary or secondary </w:t>
      </w:r>
      <w:proofErr w:type="spellStart"/>
      <w:r>
        <w:t>colours</w:t>
      </w:r>
      <w:proofErr w:type="spellEnd"/>
      <w:r>
        <w:t>.</w:t>
      </w:r>
    </w:p>
    <w:p w14:paraId="2151FFCF" w14:textId="77777777" w:rsidR="005139BE" w:rsidRDefault="005139BE"/>
    <w:p w14:paraId="61CF6138" w14:textId="77777777" w:rsidR="005139BE" w:rsidRDefault="005139BE">
      <w:r>
        <w:t>Design is also focused around the Target Audience.  Compare below.</w:t>
      </w:r>
    </w:p>
    <w:p w14:paraId="6BD183F2" w14:textId="77777777" w:rsidR="005139BE" w:rsidRDefault="005139BE">
      <w:r>
        <w:rPr>
          <w:noProof/>
        </w:rPr>
        <w:drawing>
          <wp:inline distT="0" distB="0" distL="0" distR="0" wp14:anchorId="7FBAE900" wp14:editId="4089976A">
            <wp:extent cx="4572000" cy="1840089"/>
            <wp:effectExtent l="0" t="0" r="0" b="0"/>
            <wp:docPr id="3" name="Picture 3" descr="Users2:rsangha2:Desktop:45051_111661801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s2:rsangha2:Desktop:45051_111661801_23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4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82A56E" wp14:editId="24116AB1">
            <wp:extent cx="4457700" cy="1817370"/>
            <wp:effectExtent l="0" t="0" r="12700" b="11430"/>
            <wp:docPr id="2" name="Picture 2" descr="Users2:rsangha2:Desktop:45051_471468309_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s2:rsangha2:Desktop:45051_471468309_23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DC9D" w14:textId="050D8A13" w:rsidR="005139BE" w:rsidRDefault="005139BE">
      <w:r>
        <w:lastRenderedPageBreak/>
        <w:t>Project</w:t>
      </w:r>
      <w:r w:rsidR="00B41AB4">
        <w:t xml:space="preserve"> – there is a written component and a physical design component.</w:t>
      </w:r>
    </w:p>
    <w:p w14:paraId="5E7F5D0F" w14:textId="77777777" w:rsidR="005139BE" w:rsidRDefault="005139BE"/>
    <w:p w14:paraId="5721E31D" w14:textId="2E60D066" w:rsidR="005139BE" w:rsidRDefault="005139BE">
      <w:r>
        <w:t>A – Who is your target audience?  Gender, age, lifestyle</w:t>
      </w:r>
      <w:r w:rsidR="00E209C7">
        <w:t xml:space="preserve"> </w:t>
      </w:r>
      <w:proofErr w:type="spellStart"/>
      <w:r w:rsidR="00E209C7">
        <w:t>etc</w:t>
      </w:r>
      <w:proofErr w:type="spellEnd"/>
      <w:r w:rsidR="00B41AB4">
        <w:t xml:space="preserve"> (minimum 7 variables – look at Customer Profile notes from last year or from a Marketing 11 student)</w:t>
      </w:r>
      <w:r>
        <w:t xml:space="preserve">.  </w:t>
      </w:r>
      <w:r w:rsidR="00B41AB4">
        <w:t>Explain each variable</w:t>
      </w:r>
      <w:r>
        <w:t>?  This write-up is to be completed and attached to your submitted work.</w:t>
      </w:r>
    </w:p>
    <w:p w14:paraId="4A12A122" w14:textId="77777777" w:rsidR="005139BE" w:rsidRDefault="005139BE"/>
    <w:p w14:paraId="47BC67C6" w14:textId="5641648C" w:rsidR="005139BE" w:rsidRDefault="005139BE">
      <w:r>
        <w:t xml:space="preserve">B – Explore various fonts that would fit </w:t>
      </w:r>
      <w:r w:rsidR="00B41AB4">
        <w:t>your target audience</w:t>
      </w:r>
      <w:r>
        <w:t xml:space="preserve">.  </w:t>
      </w:r>
      <w:r w:rsidR="00B41AB4">
        <w:t xml:space="preserve">Research online and then </w:t>
      </w:r>
      <w:proofErr w:type="gramStart"/>
      <w:r w:rsidR="00B41AB4">
        <w:t>choose</w:t>
      </w:r>
      <w:proofErr w:type="gramEnd"/>
      <w:r w:rsidR="00B41AB4">
        <w:t xml:space="preserve"> one – explain why it was selected in relation to your target.  </w:t>
      </w:r>
      <w:r>
        <w:t>Come up with an appealing name for your cereal that will also target your audience.  Test the name and font</w:t>
      </w:r>
      <w:r w:rsidR="00E209C7">
        <w:t xml:space="preserve"> by asking others what comes to mind</w:t>
      </w:r>
      <w:r>
        <w:t>.</w:t>
      </w:r>
      <w:r w:rsidR="00784CFF">
        <w:t xml:space="preserve">  On your write-up, include why you selected the name.</w:t>
      </w:r>
    </w:p>
    <w:p w14:paraId="21E5E947" w14:textId="77777777" w:rsidR="005139BE" w:rsidRDefault="005139BE"/>
    <w:p w14:paraId="0C33142D" w14:textId="7E32849E" w:rsidR="005139BE" w:rsidRDefault="005139BE">
      <w:r>
        <w:t xml:space="preserve">C – </w:t>
      </w:r>
      <w:r w:rsidR="00E209C7">
        <w:t>Image</w:t>
      </w:r>
      <w:r>
        <w:t xml:space="preserve"> search </w:t>
      </w:r>
      <w:r w:rsidR="00E209C7">
        <w:t xml:space="preserve">for or create your own </w:t>
      </w:r>
      <w:r>
        <w:t>bowls of cereal that may fit your audience.</w:t>
      </w:r>
      <w:r w:rsidR="00B41AB4">
        <w:t xml:space="preserve">  Once selected/designed, explain your choice.</w:t>
      </w:r>
    </w:p>
    <w:p w14:paraId="1E99AB7C" w14:textId="77777777" w:rsidR="005139BE" w:rsidRDefault="005139BE"/>
    <w:p w14:paraId="11F70369" w14:textId="313971EB" w:rsidR="00784CFF" w:rsidRDefault="005139BE" w:rsidP="00784CFF">
      <w:r>
        <w:t xml:space="preserve">D – </w:t>
      </w:r>
      <w:r w:rsidR="00E209C7">
        <w:t>Image</w:t>
      </w:r>
      <w:r>
        <w:t xml:space="preserve"> search for </w:t>
      </w:r>
      <w:r w:rsidR="00E209C7">
        <w:t xml:space="preserve">or create your own </w:t>
      </w:r>
      <w:r>
        <w:t>characters/people/mascots to fit your cereal.</w:t>
      </w:r>
      <w:r w:rsidR="00784CFF">
        <w:t xml:space="preserve">  On your write-up, include why you selected </w:t>
      </w:r>
      <w:r w:rsidR="00B41AB4">
        <w:t>them for your audience</w:t>
      </w:r>
      <w:r w:rsidR="00784CFF">
        <w:t>.</w:t>
      </w:r>
    </w:p>
    <w:p w14:paraId="2D3901A2" w14:textId="77777777" w:rsidR="005139BE" w:rsidRDefault="005139BE"/>
    <w:p w14:paraId="6CBEF766" w14:textId="1B3C3DC4" w:rsidR="00784CFF" w:rsidRDefault="005139BE" w:rsidP="00784CFF">
      <w:r>
        <w:t xml:space="preserve">E-  Choose </w:t>
      </w:r>
      <w:proofErr w:type="spellStart"/>
      <w:r>
        <w:t>colour</w:t>
      </w:r>
      <w:proofErr w:type="spellEnd"/>
      <w:r>
        <w:t xml:space="preserve"> themes and any other extra items/text.</w:t>
      </w:r>
      <w:r w:rsidR="00784CFF">
        <w:t xml:space="preserve"> On your write-up, include why you selected th</w:t>
      </w:r>
      <w:r w:rsidR="00B41AB4">
        <w:t>ose items/texts</w:t>
      </w:r>
      <w:r w:rsidR="00784CFF">
        <w:t>.</w:t>
      </w:r>
    </w:p>
    <w:p w14:paraId="4D258C0A" w14:textId="77777777" w:rsidR="005139BE" w:rsidRDefault="005139BE"/>
    <w:p w14:paraId="347A2C55" w14:textId="574EEE56" w:rsidR="005139BE" w:rsidRDefault="005139BE">
      <w:r>
        <w:t xml:space="preserve">E – Put all elements together and design </w:t>
      </w:r>
      <w:r w:rsidR="00E209C7">
        <w:t>a</w:t>
      </w:r>
      <w:r>
        <w:t xml:space="preserve"> </w:t>
      </w:r>
      <w:proofErr w:type="gramStart"/>
      <w:r>
        <w:t>3 dimensional</w:t>
      </w:r>
      <w:proofErr w:type="gramEnd"/>
      <w:r>
        <w:t xml:space="preserve"> box.</w:t>
      </w:r>
      <w:r w:rsidR="00E209C7">
        <w:t xml:space="preserve">  See an example below</w:t>
      </w:r>
      <w:r w:rsidR="00B41AB4">
        <w:t xml:space="preserve"> OR go to the display windows by the doors near </w:t>
      </w:r>
      <w:proofErr w:type="spellStart"/>
      <w:r w:rsidR="00B41AB4">
        <w:t>Mr</w:t>
      </w:r>
      <w:proofErr w:type="spellEnd"/>
      <w:r w:rsidR="00B41AB4">
        <w:t xml:space="preserve"> Chan and </w:t>
      </w:r>
      <w:proofErr w:type="spellStart"/>
      <w:r w:rsidR="00B41AB4">
        <w:t>Ms</w:t>
      </w:r>
      <w:proofErr w:type="spellEnd"/>
      <w:r w:rsidR="00B41AB4">
        <w:t xml:space="preserve"> Blair’s room</w:t>
      </w:r>
      <w:r w:rsidR="00E209C7">
        <w:t>.</w:t>
      </w:r>
    </w:p>
    <w:p w14:paraId="7525F9EA" w14:textId="77777777" w:rsidR="00784CFF" w:rsidRDefault="00784CFF"/>
    <w:p w14:paraId="4CF17B92" w14:textId="517DA023" w:rsidR="00784CFF" w:rsidRDefault="00784CFF">
      <w:r>
        <w:t xml:space="preserve">This box will be submitted </w:t>
      </w:r>
      <w:r w:rsidR="00E209C7">
        <w:t xml:space="preserve">at the </w:t>
      </w:r>
      <w:r w:rsidR="00B41AB4">
        <w:t>end</w:t>
      </w:r>
      <w:r w:rsidR="00E209C7">
        <w:t xml:space="preserve"> of </w:t>
      </w:r>
      <w:r w:rsidR="00551774">
        <w:t>Friday March 4</w:t>
      </w:r>
      <w:r w:rsidR="00551774" w:rsidRPr="00551774">
        <w:rPr>
          <w:vertAlign w:val="superscript"/>
        </w:rPr>
        <w:t>th</w:t>
      </w:r>
      <w:r w:rsidR="00551774">
        <w:t>’s</w:t>
      </w:r>
      <w:r w:rsidR="00E209C7">
        <w:t xml:space="preserve"> class</w:t>
      </w:r>
      <w:r>
        <w:t>.</w:t>
      </w:r>
      <w:r w:rsidR="00D209B6">
        <w:t xml:space="preserve">  Bonus marks are possible.</w:t>
      </w:r>
    </w:p>
    <w:p w14:paraId="4E038468" w14:textId="77777777" w:rsidR="00D5294F" w:rsidRDefault="00D5294F"/>
    <w:p w14:paraId="77FB6737" w14:textId="77777777" w:rsidR="005139BE" w:rsidRDefault="005139BE"/>
    <w:p w14:paraId="02B3963B" w14:textId="77777777" w:rsidR="005139BE" w:rsidRDefault="00D5294F">
      <w:r>
        <w:rPr>
          <w:noProof/>
        </w:rPr>
        <w:lastRenderedPageBreak/>
        <w:drawing>
          <wp:inline distT="0" distB="0" distL="0" distR="0" wp14:anchorId="4B36DA59" wp14:editId="12635E34">
            <wp:extent cx="3590925" cy="4787900"/>
            <wp:effectExtent l="0" t="0" r="0" b="12700"/>
            <wp:docPr id="5" name="Picture 5" descr="Users2:rsangha2:Desktop:cereal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rs2:rsangha2:Desktop:cerealbo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9BE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9BE"/>
    <w:rsid w:val="0028530F"/>
    <w:rsid w:val="005139BE"/>
    <w:rsid w:val="00551774"/>
    <w:rsid w:val="00784CFF"/>
    <w:rsid w:val="00B41AB4"/>
    <w:rsid w:val="00D209B6"/>
    <w:rsid w:val="00D5294F"/>
    <w:rsid w:val="00E2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731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9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265</Words>
  <Characters>1516</Characters>
  <Application>Microsoft Office Word</Application>
  <DocSecurity>0</DocSecurity>
  <Lines>12</Lines>
  <Paragraphs>3</Paragraphs>
  <ScaleCrop>false</ScaleCrop>
  <Company>mcnair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7</cp:revision>
  <dcterms:created xsi:type="dcterms:W3CDTF">2015-04-29T19:09:00Z</dcterms:created>
  <dcterms:modified xsi:type="dcterms:W3CDTF">2022-02-28T16:26:00Z</dcterms:modified>
</cp:coreProperties>
</file>